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5A6B9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Additional IP Rights Grant (Patents)</w:t>
      </w:r>
    </w:p>
    <w:p w14:paraId="73B9EA69" w14:textId="77777777" w:rsidR="00357EDA" w:rsidRDefault="00357EDA" w:rsidP="00357EDA">
      <w:pPr>
        <w:pStyle w:val="HTMLPreformatted"/>
        <w:rPr>
          <w:color w:val="000000"/>
        </w:rPr>
      </w:pPr>
    </w:p>
    <w:p w14:paraId="3E62AADE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"This implementation" means the copyrightable works distributed by</w:t>
      </w:r>
    </w:p>
    <w:p w14:paraId="6A41CFB4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Google as part of the Go project.</w:t>
      </w:r>
    </w:p>
    <w:p w14:paraId="79CA0A0C" w14:textId="77777777" w:rsidR="00357EDA" w:rsidRDefault="00357EDA" w:rsidP="00357EDA">
      <w:pPr>
        <w:pStyle w:val="HTMLPreformatted"/>
        <w:rPr>
          <w:color w:val="000000"/>
        </w:rPr>
      </w:pPr>
    </w:p>
    <w:p w14:paraId="56F07082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Google hereby grants to You a perpetual, worldwide, non-exclusive,</w:t>
      </w:r>
    </w:p>
    <w:p w14:paraId="611918B2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no-charge, royalty-free, irrevocable (except as stated in this section)</w:t>
      </w:r>
    </w:p>
    <w:p w14:paraId="1AD54CF8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patent license to make, have made, use, offer to sell, sell, import,</w:t>
      </w:r>
    </w:p>
    <w:p w14:paraId="03F67394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 xml:space="preserve">transfer and otherwise run, </w:t>
      </w:r>
      <w:proofErr w:type="gramStart"/>
      <w:r>
        <w:rPr>
          <w:color w:val="000000"/>
        </w:rPr>
        <w:t>modify</w:t>
      </w:r>
      <w:proofErr w:type="gramEnd"/>
      <w:r>
        <w:rPr>
          <w:color w:val="000000"/>
        </w:rPr>
        <w:t xml:space="preserve"> and propagate the contents of this</w:t>
      </w:r>
    </w:p>
    <w:p w14:paraId="20BCB20F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implementation of Go, where such license applies only to those patent</w:t>
      </w:r>
    </w:p>
    <w:p w14:paraId="0207B342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claims, both currently owned or controlled by Google and acquired in</w:t>
      </w:r>
    </w:p>
    <w:p w14:paraId="7C749B3A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the future, licensable by Google that are necessarily infringed by this</w:t>
      </w:r>
    </w:p>
    <w:p w14:paraId="2073FF61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implementation of Go.  This grant does not include claims that would be</w:t>
      </w:r>
    </w:p>
    <w:p w14:paraId="1D18E7A9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 xml:space="preserve">infringed only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further modification of this</w:t>
      </w:r>
    </w:p>
    <w:p w14:paraId="5F7BF371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implementation.  If you or your agent or exclusive licensee institute or</w:t>
      </w:r>
    </w:p>
    <w:p w14:paraId="313726F8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order or agree to the institution of patent litigation against any</w:t>
      </w:r>
    </w:p>
    <w:p w14:paraId="2BDEC7AB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 xml:space="preserve">entity (including a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</w:t>
      </w:r>
    </w:p>
    <w:p w14:paraId="1C9EC137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that this implementation of Go or any code incorporated within this</w:t>
      </w:r>
    </w:p>
    <w:p w14:paraId="11672982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implementation of Go constitutes direct or contributory patent</w:t>
      </w:r>
    </w:p>
    <w:p w14:paraId="3DB0217D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infringement, or inducement of patent infringement, then any patent</w:t>
      </w:r>
    </w:p>
    <w:p w14:paraId="29019A45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rights granted to you under this License for this implementation of Go</w:t>
      </w:r>
    </w:p>
    <w:p w14:paraId="3D880516" w14:textId="77777777" w:rsidR="00357EDA" w:rsidRDefault="00357EDA" w:rsidP="00357EDA">
      <w:pPr>
        <w:pStyle w:val="HTMLPreformatted"/>
        <w:rPr>
          <w:color w:val="000000"/>
        </w:rPr>
      </w:pPr>
      <w:r>
        <w:rPr>
          <w:color w:val="000000"/>
        </w:rPr>
        <w:t>shall terminate as of the date such litigation is filed.</w:t>
      </w:r>
    </w:p>
    <w:p w14:paraId="71A5B841" w14:textId="77777777" w:rsidR="00F25EC0" w:rsidRPr="00357EDA" w:rsidRDefault="00F25EC0" w:rsidP="00357EDA"/>
    <w:sectPr w:rsidR="00F25EC0" w:rsidRPr="00357E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E0"/>
    <w:rsid w:val="000C465F"/>
    <w:rsid w:val="00187090"/>
    <w:rsid w:val="00357EDA"/>
    <w:rsid w:val="00366D68"/>
    <w:rsid w:val="0055531D"/>
    <w:rsid w:val="00983FAC"/>
    <w:rsid w:val="00A047E0"/>
    <w:rsid w:val="00A84ED2"/>
    <w:rsid w:val="00CE1872"/>
    <w:rsid w:val="00DF3B38"/>
    <w:rsid w:val="00F2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FF1D0"/>
  <w15:chartTrackingRefBased/>
  <w15:docId w15:val="{D386F8F3-4051-456A-86E4-79088889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4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47E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2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2022-12-10T23:14:00Z</dcterms:created>
  <dcterms:modified xsi:type="dcterms:W3CDTF">2022-12-10T23:14:00Z</dcterms:modified>
</cp:coreProperties>
</file>